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F0C" w:rsidRPr="00AC7561" w:rsidRDefault="00070A9C">
      <w:pPr>
        <w:rPr>
          <w:lang w:val="ru-RU"/>
        </w:rPr>
        <w:sectPr w:rsidR="00402F0C" w:rsidRPr="00AC7561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5727700" cy="7867170"/>
            <wp:effectExtent l="0" t="0" r="6350" b="635"/>
            <wp:docPr id="4" name="Рисунок 4" descr="C:\Users\данира\AppData\Local\Microsoft\Windows\INetCache\Content.Word\PhotoScan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анира\AppData\Local\Microsoft\Windows\INetCache\Content.Word\PhotoScan (4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6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F0C" w:rsidRPr="00AC7561" w:rsidRDefault="00402F0C">
      <w:pPr>
        <w:autoSpaceDE w:val="0"/>
        <w:autoSpaceDN w:val="0"/>
        <w:spacing w:after="13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</w:t>
      </w:r>
      <w:r w:rsidR="00DE129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г.).</w:t>
      </w:r>
    </w:p>
    <w:p w:rsidR="00402F0C" w:rsidRPr="00AC7561" w:rsidRDefault="00AC7561">
      <w:pPr>
        <w:autoSpaceDE w:val="0"/>
        <w:autoSpaceDN w:val="0"/>
        <w:spacing w:before="346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02F0C" w:rsidRPr="00AC7561" w:rsidRDefault="00AC7561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402F0C" w:rsidRPr="00AC7561" w:rsidRDefault="00AC756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402F0C" w:rsidRPr="00AC7561" w:rsidRDefault="00AC7561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402F0C" w:rsidRPr="00AC7561" w:rsidRDefault="00AC7561">
      <w:pPr>
        <w:autoSpaceDE w:val="0"/>
        <w:autoSpaceDN w:val="0"/>
        <w:spacing w:before="70" w:after="0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78" w:line="220" w:lineRule="exact"/>
        <w:rPr>
          <w:lang w:val="ru-RU"/>
        </w:rPr>
      </w:pPr>
    </w:p>
    <w:p w:rsidR="00402F0C" w:rsidRPr="00AC7561" w:rsidRDefault="00AC7561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02F0C" w:rsidRPr="00AC7561" w:rsidRDefault="00AC75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7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02F0C" w:rsidRPr="00AC7561" w:rsidRDefault="00AC756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02F0C" w:rsidRPr="00AC7561" w:rsidRDefault="00AC756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02F0C" w:rsidRPr="00AC7561" w:rsidRDefault="00AC75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02F0C" w:rsidRPr="00AC7561" w:rsidRDefault="00AC75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6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71" w:lineRule="auto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02F0C" w:rsidRPr="00AC7561" w:rsidRDefault="00AC756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Движения Земли. Земная ось и географические полюсы. </w:t>
      </w: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Гео- графические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02F0C" w:rsidRPr="00AC7561" w:rsidRDefault="00AC75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- графической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широты и времени года на территории России.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AC7561">
        <w:rPr>
          <w:lang w:val="ru-RU"/>
        </w:rPr>
        <w:br/>
      </w: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02F0C" w:rsidRPr="00AC7561" w:rsidRDefault="00AC756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402F0C" w:rsidRPr="00AC7561" w:rsidRDefault="00AC7561">
      <w:pPr>
        <w:autoSpaceDE w:val="0"/>
        <w:autoSpaceDN w:val="0"/>
        <w:spacing w:before="70" w:after="0" w:line="281" w:lineRule="auto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02F0C" w:rsidRPr="00AC7561" w:rsidRDefault="00AC756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78" w:line="220" w:lineRule="exact"/>
        <w:rPr>
          <w:lang w:val="ru-RU"/>
        </w:rPr>
      </w:pPr>
    </w:p>
    <w:p w:rsidR="00402F0C" w:rsidRPr="00AC7561" w:rsidRDefault="00AC7561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02F0C" w:rsidRPr="00AC7561" w:rsidRDefault="00AC7561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7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02F0C" w:rsidRPr="00AC7561" w:rsidRDefault="00AC7561">
      <w:pPr>
        <w:autoSpaceDE w:val="0"/>
        <w:autoSpaceDN w:val="0"/>
        <w:spacing w:before="346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02F0C" w:rsidRPr="00AC7561" w:rsidRDefault="00AC7561">
      <w:pPr>
        <w:autoSpaceDE w:val="0"/>
        <w:autoSpaceDN w:val="0"/>
        <w:spacing w:before="166" w:after="0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2F0C" w:rsidRPr="00AC7561" w:rsidRDefault="00AC7561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02F0C" w:rsidRPr="00AC7561" w:rsidRDefault="00AC7561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02F0C" w:rsidRPr="00AC7561" w:rsidRDefault="00AC7561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02F0C" w:rsidRPr="00AC7561" w:rsidRDefault="00AC7561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02F0C" w:rsidRPr="00AC7561" w:rsidRDefault="00AC7561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6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402F0C" w:rsidRPr="00AC7561" w:rsidRDefault="00AC7561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02F0C" w:rsidRPr="00AC7561" w:rsidRDefault="00AC7561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02F0C" w:rsidRPr="00AC7561" w:rsidRDefault="00AC7561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AC7561">
        <w:rPr>
          <w:lang w:val="ru-RU"/>
        </w:rPr>
        <w:tab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402F0C" w:rsidRPr="00AC7561" w:rsidRDefault="00AC756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402F0C" w:rsidRPr="00AC7561" w:rsidRDefault="00AC7561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02F0C" w:rsidRPr="00AC7561" w:rsidRDefault="00AC7561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402F0C" w:rsidRPr="00AC7561" w:rsidRDefault="00AC7561">
      <w:pPr>
        <w:autoSpaceDE w:val="0"/>
        <w:autoSpaceDN w:val="0"/>
        <w:spacing w:before="190" w:after="0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132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02F0C" w:rsidRPr="00AC7561" w:rsidRDefault="00AC7561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02F0C" w:rsidRPr="00AC7561" w:rsidRDefault="00AC7561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достоверность информации, полученной в ходе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402F0C" w:rsidRPr="00AC7561" w:rsidRDefault="00AC7561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402F0C" w:rsidRPr="00AC7561" w:rsidRDefault="00AC7561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402F0C" w:rsidRPr="00AC7561" w:rsidRDefault="00AC7561">
      <w:pPr>
        <w:autoSpaceDE w:val="0"/>
        <w:autoSpaceDN w:val="0"/>
        <w:spacing w:before="180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402F0C" w:rsidRPr="00AC7561" w:rsidRDefault="00AC7561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цель совместной деятельности при выполнении учебных географических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6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2F0C" w:rsidRPr="00AC7561" w:rsidRDefault="00AC756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402F0C" w:rsidRPr="00AC7561" w:rsidRDefault="00AC756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402F0C" w:rsidRPr="00AC7561" w:rsidRDefault="00AC756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402F0C" w:rsidRPr="00AC7561" w:rsidRDefault="00AC756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402F0C" w:rsidRPr="00AC7561" w:rsidRDefault="00AC756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и такое же право другого.</w:t>
      </w:r>
    </w:p>
    <w:p w:rsidR="00402F0C" w:rsidRPr="00AC7561" w:rsidRDefault="00AC7561">
      <w:pPr>
        <w:autoSpaceDE w:val="0"/>
        <w:autoSpaceDN w:val="0"/>
        <w:spacing w:before="324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02F0C" w:rsidRPr="00AC7561" w:rsidRDefault="00AC7561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402F0C" w:rsidRPr="00AC7561" w:rsidRDefault="00AC756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402F0C" w:rsidRPr="00AC7561" w:rsidRDefault="00AC7561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402F0C" w:rsidRPr="00AC7561" w:rsidRDefault="00AC756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13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348" w:lineRule="auto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AC7561">
        <w:rPr>
          <w:lang w:val="ru-RU"/>
        </w:rPr>
        <w:br/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10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331" w:lineRule="auto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4" w:line="220" w:lineRule="exact"/>
        <w:rPr>
          <w:lang w:val="ru-RU"/>
        </w:rPr>
      </w:pPr>
    </w:p>
    <w:p w:rsidR="00402F0C" w:rsidRDefault="00AC7561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66"/>
        <w:gridCol w:w="5282"/>
        <w:gridCol w:w="1236"/>
        <w:gridCol w:w="3700"/>
      </w:tblGrid>
      <w:tr w:rsidR="00402F0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47" w:lineRule="auto"/>
              <w:ind w:left="72" w:right="116"/>
              <w:jc w:val="both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28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402F0C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02F0C" w:rsidRDefault="00402F0C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02F0C" w:rsidRDefault="00402F0C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</w:tr>
      <w:tr w:rsidR="00402F0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Географическое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Земли</w:t>
            </w:r>
            <w:proofErr w:type="spellEnd"/>
          </w:p>
        </w:tc>
      </w:tr>
      <w:tr w:rsidR="00402F0C" w:rsidRPr="00BA618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402F0C" w:rsidRPr="00AC7561" w:rsidRDefault="00AC7561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География -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наука о планете Земля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01.09.2022 14.09.2022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54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тот или иной тезис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vschool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_2005_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РЭШ</w:t>
            </w:r>
          </w:p>
        </w:tc>
      </w:tr>
      <w:tr w:rsidR="00402F0C" w:rsidRPr="00BA6187">
        <w:trPr>
          <w:trHeight w:hRule="exact" w:val="43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открытий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15.09.2022 09.11.2022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географическое изучение Земли, описывать маршруты их путешествий; характеризовать основные этапы географического изучения Земли (в древности, в эпоху Средневековья, в эпоху Великих географических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открытий,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географические карты (при выполнении практической работы №3);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практической работы № 1);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Земле;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krugosvet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cMenu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/04_00.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vschool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_2005_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РЭШ,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</w:p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поверхности</w:t>
            </w:r>
            <w:proofErr w:type="spellEnd"/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6840" w:h="11900"/>
          <w:pgMar w:top="282" w:right="640" w:bottom="13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66"/>
        <w:gridCol w:w="5282"/>
        <w:gridCol w:w="1236"/>
        <w:gridCol w:w="3700"/>
      </w:tblGrid>
      <w:tr w:rsidR="00402F0C" w:rsidRPr="00BA6187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местности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10.11.2022 14.12.2022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4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определять по плану расстояния между объектами на местности (при выполнении практической работы № 1);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№1);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маршрута по плану местности (при выполнении практической работы № 2);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по плану несложное географическое исследование (при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практической работы № 2);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 № 2);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C7561">
              <w:rPr>
                <w:lang w:val="ru-RU"/>
              </w:rPr>
              <w:br/>
            </w:r>
            <w:proofErr w:type="spellStart"/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.9151394.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vschool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_2005_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РЭШ,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</w:p>
        </w:tc>
      </w:tr>
      <w:tr w:rsidR="00402F0C" w:rsidRPr="00BA6187">
        <w:trPr>
          <w:trHeight w:hRule="exact" w:val="26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15.12.2022 01.02.2023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54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практических работ № 1, 2);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 масштаба и при помощи градусной сети;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практико-ориентированных задач;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.9151394.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vschool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_2005_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РЭШ</w:t>
            </w:r>
          </w:p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 w:rsidRPr="00BA618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</w:tbl>
    <w:p w:rsidR="00402F0C" w:rsidRPr="00AC7561" w:rsidRDefault="00402F0C">
      <w:pPr>
        <w:autoSpaceDE w:val="0"/>
        <w:autoSpaceDN w:val="0"/>
        <w:spacing w:after="0" w:line="14" w:lineRule="exact"/>
        <w:rPr>
          <w:lang w:val="ru-RU"/>
        </w:rPr>
      </w:pPr>
    </w:p>
    <w:p w:rsidR="00402F0C" w:rsidRPr="00AC7561" w:rsidRDefault="00402F0C">
      <w:pPr>
        <w:rPr>
          <w:lang w:val="ru-RU"/>
        </w:rPr>
        <w:sectPr w:rsidR="00402F0C" w:rsidRPr="00AC756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66"/>
        <w:gridCol w:w="5282"/>
        <w:gridCol w:w="1236"/>
        <w:gridCol w:w="3700"/>
      </w:tblGrid>
      <w:tr w:rsidR="00402F0C" w:rsidRPr="00BA6187">
        <w:trPr>
          <w:trHeight w:hRule="exact" w:val="65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Земля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Солнечной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02.02.2023 01.03.2023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основаниям, связав с реальными ситуациями — освоения космоса;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понятия «земная ось», «географические полюсы», «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тропики»,«экватор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«полярные круги», «пояса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продолжительность светового дня в дни равноденствий и солнцестояний в Северном и Южном полушариях;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формы, размеров и движений Земли на мир живой и неживой природы;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эмпирические зависимости между продолжительностью дня и географической широтой местности, между высотой Солнца над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продолжительности светового дня от экватора к полюсам в дни солнцестояний на основе предоставленных данных;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происхождения Земли при анализе одного-двух источников информации, предложенных учителем;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 происхождении планет, обнаруживать различие и сходство позиций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задавать вопросы по существу обсуждаемой темы во время дискуссии; различать научную гипотезу и научный факт;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C7561">
              <w:rPr>
                <w:lang w:val="ru-RU"/>
              </w:rPr>
              <w:br/>
            </w:r>
            <w:proofErr w:type="spellStart"/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Полный мультимедийный курс «Астрономия». Утвержден МОН РФ 2003 год;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РЭШ;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Якласс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</w:p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Оболочки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Земли</w:t>
            </w:r>
            <w:proofErr w:type="spellEnd"/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66"/>
        <w:gridCol w:w="5282"/>
        <w:gridCol w:w="1236"/>
        <w:gridCol w:w="3700"/>
      </w:tblGrid>
      <w:tr w:rsidR="00402F0C" w:rsidRPr="00BA6187">
        <w:trPr>
          <w:trHeight w:hRule="exact" w:val="8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Земли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02.03.2023 26.04.2023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породы, различать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понятия«ядро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«мантия», «земная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рал» и «горная порода»;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происхождения;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называть причины землетрясений и вулканических извержений;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различать горы и равнины;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работы № 1);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полезных ископаемых своей местности;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изменений в литосфере в результате деятельности человека на примере своей местности, России и мира;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местности, решение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которых невозможно без участия представителей географических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специальностей, изучающих литосферу;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«эпицентр» и «очаг землетрясения» для анализа и интерпретации географической информации различных видов и форм представления;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организованного учителем обсуждения публично представлять презентацию о профессиях, связанных с литосферой, и оценивать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электронный учебник Начальный курс географии. 6 класс. Мультимедиа учебник по географии для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учащихся 6 классов общеобразовательных учебных заведений. Автор учебного материала Петрова Н. Н.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km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projects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vschool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uroki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_2005_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geo</w:t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Заключение</w:t>
            </w:r>
            <w:proofErr w:type="spellEnd"/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66"/>
        <w:gridCol w:w="5282"/>
        <w:gridCol w:w="1236"/>
        <w:gridCol w:w="3700"/>
      </w:tblGrid>
      <w:tr w:rsidR="00402F0C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27.04.2023 03.05.2023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4" w:lineRule="auto"/>
              <w:ind w:left="70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систематизировать результаты наблюдений;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табличной, графической форме, описания);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предположения, объясняющие результаты наблюдений на основе полученных за год географических знаний;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Якласс</w:t>
            </w:r>
            <w:proofErr w:type="spellEnd"/>
          </w:p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  <w:tr w:rsidR="00402F0C">
        <w:trPr>
          <w:trHeight w:hRule="exact" w:val="904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78" w:line="220" w:lineRule="exact"/>
      </w:pPr>
    </w:p>
    <w:p w:rsidR="00402F0C" w:rsidRDefault="00AC7561">
      <w:pPr>
        <w:autoSpaceDE w:val="0"/>
        <w:autoSpaceDN w:val="0"/>
        <w:spacing w:after="314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4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486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п/п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урока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часов</w:t>
            </w:r>
            <w:proofErr w:type="spellEnd"/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62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изучения</w:t>
            </w:r>
            <w:proofErr w:type="spellEnd"/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контроля</w:t>
            </w:r>
            <w:proofErr w:type="spellEnd"/>
          </w:p>
        </w:tc>
      </w:tr>
      <w:tr w:rsidR="00402F0C">
        <w:trPr>
          <w:trHeight w:hRule="exact" w:val="81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62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работы</w:t>
            </w:r>
            <w:proofErr w:type="spellEnd"/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работы</w:t>
            </w:r>
            <w:proofErr w:type="spellEnd"/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F0C" w:rsidRDefault="00402F0C"/>
        </w:tc>
      </w:tr>
      <w:tr w:rsidR="00402F0C" w:rsidRPr="00BA6187">
        <w:trPr>
          <w:trHeight w:hRule="exact" w:val="14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Что изучает география? Географические объекты, процессы и явления.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05.09.2022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Самооценка с </w:t>
            </w:r>
            <w:r w:rsidRPr="00AC7561">
              <w:rPr>
                <w:lang w:val="ru-RU"/>
              </w:rPr>
              <w:br/>
            </w:r>
            <w:proofErr w:type="spellStart"/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использованием«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Оценочного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  <w:tr w:rsidR="00402F0C">
        <w:trPr>
          <w:trHeight w:hRule="exact" w:val="3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Как география изучает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объекты, процессы и явления.</w:t>
            </w:r>
          </w:p>
          <w:p w:rsidR="00402F0C" w:rsidRPr="00AC7561" w:rsidRDefault="00AC7561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Географические методы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изучения объектов и явлений. Древо географических наук. Практическая работа.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Организация фенологических наблюдений в природе: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планирование, участие 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групповой работе, форма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систематизации данных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12.09.2022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51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1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Представления о мире 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древности (Древний Китай, Древний Египет, Древняя Греция, Древний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Рим</w:t>
            </w:r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).Путешествие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Пифея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Плавания финикийцев вокруг Африки. Экспедиции Т.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62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Хейердала как модель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путешествий в древности.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83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Появление географических карт. Практическая работа. Сравнение карт Эратосфена, Птолемея и современных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карт по предложенным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учителем вопросам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19.09.2022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/>
              <w:ind w:left="154" w:right="288" w:hanging="1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1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География в эпоху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Средневековья: путешествия и открытия викингов,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древних арабов, русских </w:t>
            </w:r>
            <w:r w:rsidRPr="00AC7561">
              <w:rPr>
                <w:lang w:val="ru-RU"/>
              </w:rPr>
              <w:br/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землепроходцев.Путешествия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М. Поло и А. Никитина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26.09.2022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;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98" w:right="556" w:bottom="91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Эпоха Великих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географических открытий. Три пути в Индию. Открытие Нового света — экспедиция Х. Колумба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03.10.2022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Первое кругосветное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плавание — экспедиция Ф.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81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Магеллана. Значение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Великих географических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открытий.Карта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мира после эпохи Великих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географических открытий.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10.10.2022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 w:rsidRPr="00BA6187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8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XVII</w:t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XIX</w:t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вв. Поиски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Южной. Земли — открытие Австралии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17.10.2022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1" w:lineRule="auto"/>
              <w:ind w:left="154" w:hanging="15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Устный опрос; Самооценка с </w:t>
            </w:r>
            <w:r w:rsidRPr="00AC7561">
              <w:rPr>
                <w:lang w:val="ru-RU"/>
              </w:rPr>
              <w:br/>
            </w:r>
            <w:proofErr w:type="spellStart"/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использованием«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Оценочного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  <w:tr w:rsidR="00402F0C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Русские путешественники и мореплаватели на северо-востоке Азии. Первая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русская кругосветная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экспедиция (Русская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экспедиция Ф. Ф.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Беллинсгаузена, М. П.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Лазарева — открытие Антарктиды)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24.10.2022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412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Географические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исследования в ХХ в.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Исследование полярных областей Земли. Изучение Мирового океана.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Географические открытия Новейшего времени.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Практическая работа. </w:t>
            </w:r>
          </w:p>
          <w:p w:rsidR="00402F0C" w:rsidRPr="00AC7561" w:rsidRDefault="00AC7561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Обозначение на контурной карте географических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объектов, открытых в разные периоды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07.11.2022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12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Виды изображения земной поверхности. Планы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местности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14.11.2022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84" w:right="556" w:bottom="88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Условные знаки. Масштаб.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Виды масштаба. Способы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определения расстояний на местности. Практическая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работа. Определение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направлений и расстояний по плану местности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21.11.2022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14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576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Глазомерная, полярная и маршрутная съёмка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местности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28.11.2022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576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Изображение на планах местности неровностей земной поверхности.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Абсолютная и относительная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высоты.Профессия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топограф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05.12.2022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88" w:lineRule="auto"/>
              <w:ind w:left="72"/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Ориентирование по плану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местности: стороны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горизонта. Разнообразие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планов (план города,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туристические планы,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военные, исторические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транспортные планы, планы местности в мобильных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приложениях) и области их применения.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описания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местности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12.12.2022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14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 w:right="86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Различия глобуса и географических карт.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78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Способы перехода от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сферической поверхности глобуса к плоскости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географической карты.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19.12.2022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Градусная сеть на глобусе и картах. Параллели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меридианы. Экватор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нулевой меридиан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26.12.2022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84" w:right="556" w:bottom="138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3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Географические координаты.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Географическая широта и географическая долгота, их определение на глобусе и картах. Определение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расстояний по глобусу.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Практическая работа.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78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Определение географических координат объектов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определение объектов по их географическим координатам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16.01.2023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3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Искажения на карте. Линии градусной сети на картах.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Определение расстояний с помощью масштаба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градусной сети. Определение направлений и расстояний по карте полушарий.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Практическая работа.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Определение направлений и расстояний по карте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полушарий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23.01.2023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Разнообразие географических карт и их классификации.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Способы изображения на мелкомасштабных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географических картах.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6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Изображение на физических картах высот и глубин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30.01.2023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Географический атлас.</w:t>
            </w:r>
          </w:p>
          <w:p w:rsidR="00402F0C" w:rsidRPr="00AC7561" w:rsidRDefault="00AC756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Использование карт в жизни и хозяйственной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деятельности </w:t>
            </w:r>
            <w:r w:rsidRPr="00AC7561">
              <w:rPr>
                <w:lang w:val="ru-RU"/>
              </w:rPr>
              <w:br/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людей.Профессия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картограф.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62" w:lineRule="auto"/>
              <w:ind w:left="72" w:right="86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Система космической навигации.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62" w:lineRule="auto"/>
              <w:ind w:left="72" w:right="86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Геоинформационные системы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06.02.2023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14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Земля в Солнечной системе. Гипотезы возникновения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Земли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13.02.2023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0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right="288"/>
              <w:jc w:val="center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Форма, размеры Земли, их географические следствия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20.02.2023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84" w:right="556" w:bottom="43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Движения Земли. Земная ось и географические полюсы. Географические следствия движения Земли вокруг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Солнца. Смена времён года на Земле. Дни весеннего и осеннего равноденствия,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летнего и зимнего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солнцестояния.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27.02.2023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/>
              <w:ind w:left="72"/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Неравномерное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распределение солнечного света и тепла на поверхности Земли.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Пояса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освещённости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.</w:t>
            </w:r>
          </w:p>
          <w:p w:rsidR="00402F0C" w:rsidRDefault="00AC756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Тропики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полярные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круги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06.03.2023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8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Вращение Земли вокруг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своей оси. Смена дня и ночи на Земле. Влияние Космоса на Землю и жизнь людей.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Практические работы.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Выявление закономерностей изменения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продолжительности дня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высоты Солнца над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горизонтом в зависимости от географической широты и времени года на территории России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13.03.2023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Литосфера — твёрдая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оболочка </w:t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Земли.Методы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изучения земных глубин.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Внутреннее строение Земли: ядро, мантия, земная кора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20.03.2023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80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86" w:lineRule="auto"/>
              <w:ind w:left="72"/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Строение земной коры: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материковая и океаническая кора. Вещества земной коры: минералы и горные породы.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Магматические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осадочные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метаморфические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горные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породы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10.04.2023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 w:rsidRPr="00BA6187">
        <w:trPr>
          <w:trHeight w:hRule="exact" w:val="149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Проявления внутренних и внешних процессов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образования рельефа.</w:t>
            </w:r>
          </w:p>
          <w:p w:rsidR="00402F0C" w:rsidRDefault="00AC7561">
            <w:pPr>
              <w:autoSpaceDE w:val="0"/>
              <w:autoSpaceDN w:val="0"/>
              <w:spacing w:before="6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литосферных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плит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17.04.2023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/>
              <w:ind w:left="154" w:hanging="15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Самооценка с </w:t>
            </w:r>
            <w:r w:rsidRPr="00AC7561">
              <w:rPr>
                <w:lang w:val="ru-RU"/>
              </w:rPr>
              <w:br/>
            </w:r>
            <w:proofErr w:type="spellStart"/>
            <w:proofErr w:type="gram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использованием«</w:t>
            </w:r>
            <w:proofErr w:type="gram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Оценочного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</w:tbl>
    <w:p w:rsidR="00402F0C" w:rsidRPr="00AC7561" w:rsidRDefault="00402F0C">
      <w:pPr>
        <w:autoSpaceDE w:val="0"/>
        <w:autoSpaceDN w:val="0"/>
        <w:spacing w:after="0" w:line="14" w:lineRule="exact"/>
        <w:rPr>
          <w:lang w:val="ru-RU"/>
        </w:rPr>
      </w:pP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84" w:right="556" w:bottom="37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28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6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Образование вулканов и причины землетрясений. Шкалы измерения силы и интенсивности </w:t>
            </w:r>
            <w:r w:rsidRPr="00AC7561">
              <w:rPr>
                <w:lang w:val="ru-RU"/>
              </w:rPr>
              <w:br/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землетрясений.Изучение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вулканов и </w:t>
            </w:r>
            <w:r w:rsidRPr="00AC7561">
              <w:rPr>
                <w:lang w:val="ru-RU"/>
              </w:rPr>
              <w:br/>
            </w:r>
            <w:proofErr w:type="spellStart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землетрясений.Профессии</w:t>
            </w:r>
            <w:proofErr w:type="spellEnd"/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сейсмолог и вулканолог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24.04.2023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Разрушение и изменение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горных пород и минералов под действием внешних 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внутренних процессов. Виды выветривания.</w:t>
            </w:r>
          </w:p>
          <w:p w:rsidR="00402F0C" w:rsidRPr="00AC7561" w:rsidRDefault="00AC756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Формирование рельефа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земной поверхности как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результат действия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внутренних и внешних сил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01.05.2023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Рельеф земной поверхности и методы его изучения.</w:t>
            </w:r>
          </w:p>
          <w:p w:rsidR="00402F0C" w:rsidRPr="00AC7561" w:rsidRDefault="00AC756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Планетарные формы рельефа— материки и впадины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океанов. Формы рельефа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суши: горы и равнины.</w:t>
            </w:r>
          </w:p>
          <w:p w:rsidR="00402F0C" w:rsidRPr="00AC7561" w:rsidRDefault="00AC7561">
            <w:pPr>
              <w:autoSpaceDE w:val="0"/>
              <w:autoSpaceDN w:val="0"/>
              <w:spacing w:before="68" w:after="0" w:line="283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Различие гор по высоте,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высочайшие горные системы мира. Разнообразие равнин по высоте. Формы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равнинного рельефа,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крупнейшие по площади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равнины мира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08.05.2023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 и литосфера.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Условия жизни человека в горах и на равнинах.</w:t>
            </w:r>
          </w:p>
          <w:p w:rsidR="00402F0C" w:rsidRPr="00AC7561" w:rsidRDefault="00AC756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Деятельность человека,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преобразующая земную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поверхность, и связанные с ней экологические проблемы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15.05.2023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245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Рельеф дна Мирового океана. Части подводных окраин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материков. Срединно-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океанические хребты.</w:t>
            </w:r>
          </w:p>
          <w:p w:rsidR="00402F0C" w:rsidRDefault="00AC7561">
            <w:pPr>
              <w:autoSpaceDE w:val="0"/>
              <w:autoSpaceDN w:val="0"/>
              <w:spacing w:before="68" w:after="0" w:line="271" w:lineRule="auto"/>
              <w:ind w:left="72" w:right="720"/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Острова, их типы по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происхождению.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Океана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рельеф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22.05.2023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84" w:right="556" w:bottom="46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402F0C">
        <w:trPr>
          <w:trHeight w:hRule="exact" w:val="3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86" w:lineRule="auto"/>
              <w:ind w:left="72" w:right="288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Сезонные изменения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продолжительности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светового дня и высоты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Солнца над горизонтом,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температуры воздуха,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поверхностных вод,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растительного и животного мира. Практическая работа.</w:t>
            </w:r>
          </w:p>
          <w:p w:rsidR="00402F0C" w:rsidRPr="00AC7561" w:rsidRDefault="00AC756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Анализ результатов </w:t>
            </w:r>
            <w:r w:rsidRPr="00AC7561">
              <w:rPr>
                <w:lang w:val="ru-RU"/>
              </w:rPr>
              <w:br/>
            </w: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фенологических наблюдений и наблюдений за погодой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29.05.2023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402F0C">
        <w:trPr>
          <w:trHeight w:hRule="exact" w:val="796"/>
        </w:trPr>
        <w:tc>
          <w:tcPr>
            <w:tcW w:w="3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Pr="00AC7561" w:rsidRDefault="00AC7561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C7561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AC756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</w:t>
            </w:r>
          </w:p>
        </w:tc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F0C" w:rsidRDefault="00402F0C"/>
        </w:tc>
      </w:tr>
    </w:tbl>
    <w:p w:rsidR="00402F0C" w:rsidRDefault="00402F0C">
      <w:pPr>
        <w:autoSpaceDE w:val="0"/>
        <w:autoSpaceDN w:val="0"/>
        <w:spacing w:after="0" w:line="14" w:lineRule="exact"/>
      </w:pPr>
    </w:p>
    <w:p w:rsidR="00402F0C" w:rsidRDefault="00402F0C">
      <w:pPr>
        <w:sectPr w:rsidR="00402F0C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402F0C" w:rsidRDefault="00402F0C">
      <w:pPr>
        <w:autoSpaceDE w:val="0"/>
        <w:autoSpaceDN w:val="0"/>
        <w:spacing w:after="78" w:line="220" w:lineRule="exact"/>
      </w:pPr>
    </w:p>
    <w:p w:rsidR="00402F0C" w:rsidRDefault="00AC756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02F0C" w:rsidRDefault="00AC756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02F0C" w:rsidRPr="00AC7561" w:rsidRDefault="00AC7561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Максимов Н.А., Герасимова Т.П.,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Неклюкова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Н.П., Барабанов В.В. География, 5 класс/ Акционерное общество «Издательство «Просвещение»;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Дронов </w:t>
      </w: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В.П.;;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Савельева Л.Е;; </w:t>
      </w:r>
      <w:r w:rsidRPr="00AC7561">
        <w:rPr>
          <w:lang w:val="ru-RU"/>
        </w:rPr>
        <w:br/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География.Землеведение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;;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5-6 классы;;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Москва "Дрофа";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02F0C" w:rsidRPr="00AC7561" w:rsidRDefault="00AC7561">
      <w:pPr>
        <w:autoSpaceDE w:val="0"/>
        <w:autoSpaceDN w:val="0"/>
        <w:spacing w:before="166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Методические материалы по географии 5 класса.</w:t>
      </w:r>
    </w:p>
    <w:p w:rsidR="00402F0C" w:rsidRPr="00AC7561" w:rsidRDefault="00AC7561">
      <w:pPr>
        <w:autoSpaceDE w:val="0"/>
        <w:autoSpaceDN w:val="0"/>
        <w:spacing w:before="262"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02F0C" w:rsidRPr="00AC7561" w:rsidRDefault="00AC7561">
      <w:pPr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деятельности по предмету. «География». - материалы Единой коллекции ЦОР: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ege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. ... – Сборник тестов по географии. - диск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1</w:t>
      </w:r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С:«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по географии 5 класс» Виртуальная школа. Кирилла и 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Мефодия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- Презентации по </w:t>
      </w:r>
      <w:proofErr w:type="spellStart"/>
      <w:proofErr w:type="gram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темам:«</w:t>
      </w:r>
      <w:proofErr w:type="gram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Литосфера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», - В презентациях использовались материалы Единой коллекции ЦОР: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ege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ПорталЕГЭ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 xml:space="preserve"> . -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02F0C" w:rsidRPr="00AC7561" w:rsidRDefault="00402F0C">
      <w:pPr>
        <w:autoSpaceDE w:val="0"/>
        <w:autoSpaceDN w:val="0"/>
        <w:spacing w:after="78" w:line="220" w:lineRule="exact"/>
        <w:rPr>
          <w:lang w:val="ru-RU"/>
        </w:rPr>
      </w:pPr>
    </w:p>
    <w:p w:rsidR="00402F0C" w:rsidRPr="00AC7561" w:rsidRDefault="00AC7561">
      <w:pPr>
        <w:autoSpaceDE w:val="0"/>
        <w:autoSpaceDN w:val="0"/>
        <w:spacing w:after="0" w:line="230" w:lineRule="auto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02F0C" w:rsidRPr="00AC7561" w:rsidRDefault="00AC7561">
      <w:pPr>
        <w:autoSpaceDE w:val="0"/>
        <w:autoSpaceDN w:val="0"/>
        <w:spacing w:before="346" w:after="0" w:line="302" w:lineRule="auto"/>
        <w:ind w:right="288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C7561">
        <w:rPr>
          <w:lang w:val="ru-RU"/>
        </w:rPr>
        <w:br/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атласы, контурные карты, настенные карты, глобус</w:t>
      </w:r>
    </w:p>
    <w:p w:rsidR="00402F0C" w:rsidRPr="00AC7561" w:rsidRDefault="00AC7561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AC756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AC7561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мультимедийный проектор</w:t>
      </w:r>
    </w:p>
    <w:p w:rsidR="00402F0C" w:rsidRPr="00AC7561" w:rsidRDefault="00402F0C">
      <w:pPr>
        <w:rPr>
          <w:lang w:val="ru-RU"/>
        </w:rPr>
        <w:sectPr w:rsidR="00402F0C" w:rsidRPr="00AC756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7561" w:rsidRPr="00AC7561" w:rsidRDefault="00AC7561">
      <w:pPr>
        <w:rPr>
          <w:lang w:val="ru-RU"/>
        </w:rPr>
      </w:pPr>
    </w:p>
    <w:sectPr w:rsidR="00AC7561" w:rsidRPr="00AC756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0A9C"/>
    <w:rsid w:val="0015074B"/>
    <w:rsid w:val="0029639D"/>
    <w:rsid w:val="00326F90"/>
    <w:rsid w:val="00402F0C"/>
    <w:rsid w:val="005E189C"/>
    <w:rsid w:val="00AA1D8D"/>
    <w:rsid w:val="00AC7561"/>
    <w:rsid w:val="00B47730"/>
    <w:rsid w:val="00B85FF3"/>
    <w:rsid w:val="00BA6187"/>
    <w:rsid w:val="00CB0664"/>
    <w:rsid w:val="00DE1291"/>
    <w:rsid w:val="00F84E8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FB9E83B-2B99-4998-A0FB-0D3FF781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8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85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EC1DFE-906B-437D-B000-235AA0BD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27</Pages>
  <Words>6673</Words>
  <Characters>38038</Characters>
  <Application>Microsoft Office Word</Application>
  <DocSecurity>0</DocSecurity>
  <Lines>316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44622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Малькова Зумара</cp:lastModifiedBy>
  <cp:revision>12</cp:revision>
  <cp:lastPrinted>2022-09-30T05:35:00Z</cp:lastPrinted>
  <dcterms:created xsi:type="dcterms:W3CDTF">2013-12-23T23:15:00Z</dcterms:created>
  <dcterms:modified xsi:type="dcterms:W3CDTF">2022-12-23T22:30:00Z</dcterms:modified>
  <cp:category/>
</cp:coreProperties>
</file>